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55C5" w14:textId="0D767D98" w:rsidR="001511BD" w:rsidRDefault="0033752B" w:rsidP="001511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noProof/>
        </w:rPr>
        <w:drawing>
          <wp:inline distT="0" distB="0" distL="0" distR="0" wp14:anchorId="15BCF5AE" wp14:editId="0D29D64D">
            <wp:extent cx="2324100" cy="590550"/>
            <wp:effectExtent l="0" t="0" r="0" b="0"/>
            <wp:docPr id="1175" name="Slika 5">
              <a:extLst xmlns:a="http://schemas.openxmlformats.org/drawingml/2006/main">
                <a:ext uri="{FF2B5EF4-FFF2-40B4-BE49-F238E27FC236}">
                  <a16:creationId xmlns:a16="http://schemas.microsoft.com/office/drawing/2014/main" id="{DB5F36E1-F3E8-CA95-45BF-92CA896706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" name="Slika 5">
                      <a:extLst>
                        <a:ext uri="{FF2B5EF4-FFF2-40B4-BE49-F238E27FC236}">
                          <a16:creationId xmlns:a16="http://schemas.microsoft.com/office/drawing/2014/main" id="{DB5F36E1-F3E8-CA95-45BF-92CA896706E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4F91A385" w14:textId="77777777" w:rsidR="001511BD" w:rsidRDefault="001511BD" w:rsidP="001511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009E98E4" w14:textId="16111280" w:rsidR="001511BD" w:rsidRPr="001511BD" w:rsidRDefault="001511BD" w:rsidP="001511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  <w:r w:rsidRPr="001511BD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VRST</w:t>
      </w:r>
      <w:r w:rsidR="002A6CD8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E</w:t>
      </w:r>
      <w:r w:rsidRPr="001511BD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 xml:space="preserve"> OTPADA </w:t>
      </w:r>
      <w:r w:rsidR="002A6CD8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 xml:space="preserve">KOJE PRAVNE OSOBE MOGU </w:t>
      </w:r>
      <w:r w:rsidR="008608F5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PREDATI</w:t>
      </w:r>
      <w:r w:rsidR="002A6CD8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 xml:space="preserve"> </w:t>
      </w:r>
      <w:r w:rsidR="008608F5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 xml:space="preserve">U </w:t>
      </w:r>
      <w:r w:rsidRPr="001511BD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RECIKLAŽNIM DVORIŠT</w:t>
      </w:r>
      <w:r w:rsidR="002A6CD8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IMA (uz prethod</w:t>
      </w:r>
      <w:r w:rsidR="008608F5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ni</w:t>
      </w:r>
      <w:r w:rsidR="002A6CD8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 xml:space="preserve"> upit, plaćanje i najavu)</w:t>
      </w:r>
    </w:p>
    <w:p w14:paraId="55EDE2AF" w14:textId="77777777" w:rsidR="001511BD" w:rsidRPr="001511BD" w:rsidRDefault="001511BD" w:rsidP="001511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8647" w:type="dxa"/>
        <w:tblInd w:w="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1130"/>
        <w:gridCol w:w="5670"/>
      </w:tblGrid>
      <w:tr w:rsidR="001511BD" w:rsidRPr="001511BD" w14:paraId="4D020202" w14:textId="77777777" w:rsidTr="001511BD"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5C0299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opis otpada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DC8205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ključni broj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74E857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otpada</w:t>
            </w:r>
          </w:p>
        </w:tc>
      </w:tr>
      <w:tr w:rsidR="001511BD" w:rsidRPr="001511BD" w14:paraId="646369B6" w14:textId="77777777" w:rsidTr="001511BD">
        <w:tc>
          <w:tcPr>
            <w:tcW w:w="18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13ED9A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opasni komunalni otpad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F15D8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15 01 10*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45E4B3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ambalaža koja sadrži ostatke opasnih tvari ili je onečišćena opasnim tvarima</w:t>
            </w:r>
          </w:p>
        </w:tc>
      </w:tr>
      <w:tr w:rsidR="001511BD" w:rsidRPr="001511BD" w14:paraId="7905E0FE" w14:textId="77777777" w:rsidTr="001511BD"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4DB5E48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CD0F6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15 01 11*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96148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metalna ambalaža koja sadrži opasne krute porozne materijale (npr. azbest), uključujući prazne sprem</w:t>
            </w: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softHyphen/>
              <w:t>nike pod tlakom</w:t>
            </w:r>
          </w:p>
        </w:tc>
      </w:tr>
      <w:tr w:rsidR="001511BD" w:rsidRPr="001511BD" w14:paraId="2F974B89" w14:textId="77777777" w:rsidTr="001511BD"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195684E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CF783E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 05 04*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449866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plinovi u posudama pod tlakom (uključujući halone) koji sadrže opasne tvari</w:t>
            </w:r>
          </w:p>
        </w:tc>
      </w:tr>
      <w:tr w:rsidR="001511BD" w:rsidRPr="001511BD" w14:paraId="58CB3016" w14:textId="77777777" w:rsidTr="001511BD">
        <w:trPr>
          <w:trHeight w:val="325"/>
        </w:trPr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A398F60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3E3016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 01 13*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C7B082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otapala</w:t>
            </w:r>
          </w:p>
        </w:tc>
      </w:tr>
      <w:tr w:rsidR="001511BD" w:rsidRPr="001511BD" w14:paraId="69C5F941" w14:textId="77777777" w:rsidTr="001511BD"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6009310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1682D6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 01 14*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A62427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kiseline</w:t>
            </w:r>
          </w:p>
        </w:tc>
      </w:tr>
      <w:tr w:rsidR="001511BD" w:rsidRPr="001511BD" w14:paraId="37C744AB" w14:textId="77777777" w:rsidTr="001511BD"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AF83403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04B87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 01 15*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8E5E5E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lužine</w:t>
            </w:r>
          </w:p>
        </w:tc>
      </w:tr>
      <w:tr w:rsidR="001511BD" w:rsidRPr="001511BD" w14:paraId="61E08C47" w14:textId="77777777" w:rsidTr="001511BD"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2A22C29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850B24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 01 17*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0953CC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fotografske kemikalije</w:t>
            </w:r>
          </w:p>
        </w:tc>
      </w:tr>
      <w:tr w:rsidR="001511BD" w:rsidRPr="001511BD" w14:paraId="35C12C3F" w14:textId="77777777" w:rsidTr="001511BD"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E727175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778467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 01 19*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1F104E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pesticidi</w:t>
            </w:r>
          </w:p>
        </w:tc>
      </w:tr>
      <w:tr w:rsidR="001511BD" w:rsidRPr="001511BD" w14:paraId="0373533F" w14:textId="77777777" w:rsidTr="001511BD"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ECB314C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2F043A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 01 21*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C21A2E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fluorescentne cijevi i ostali otpad koji sadrži živu</w:t>
            </w:r>
          </w:p>
        </w:tc>
      </w:tr>
      <w:tr w:rsidR="001511BD" w:rsidRPr="001511BD" w14:paraId="5D8B90CE" w14:textId="77777777" w:rsidTr="001511BD"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A4D472A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B007B4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 01 23*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24382A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odbačena oprema koja sadrži klorofluorougljike</w:t>
            </w:r>
          </w:p>
        </w:tc>
      </w:tr>
      <w:tr w:rsidR="001511BD" w:rsidRPr="001511BD" w14:paraId="69EBEF67" w14:textId="77777777" w:rsidTr="001511BD"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E3F0EBE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257C0B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 01 26*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1496DA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ulja i masti koji nisu navedeni pod 20 01 25*</w:t>
            </w:r>
          </w:p>
        </w:tc>
      </w:tr>
      <w:tr w:rsidR="001511BD" w:rsidRPr="001511BD" w14:paraId="043EFD5F" w14:textId="77777777" w:rsidTr="001511BD"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B4C23D4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073496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 01 27*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793DA6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boje, tinte, ljepila i smole, koje sadrže opasne tvari</w:t>
            </w:r>
          </w:p>
        </w:tc>
      </w:tr>
      <w:tr w:rsidR="001511BD" w:rsidRPr="001511BD" w14:paraId="6418F5EC" w14:textId="77777777" w:rsidTr="001511BD"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F8AE6D8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C6FBA9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 01 29*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13A5F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detergenti koji sadrže opasne tvari</w:t>
            </w:r>
          </w:p>
        </w:tc>
      </w:tr>
      <w:tr w:rsidR="001511BD" w:rsidRPr="001511BD" w14:paraId="71F5436C" w14:textId="77777777" w:rsidTr="001511BD"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C9F4D68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9641F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 01 31*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32F531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citotoksici i citostatici</w:t>
            </w:r>
          </w:p>
        </w:tc>
      </w:tr>
      <w:tr w:rsidR="001511BD" w:rsidRPr="001511BD" w14:paraId="00ABE907" w14:textId="77777777" w:rsidTr="001511BD"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9287247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B50B4C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 01 33*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7F45F6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baterije i akumulatori obuhvaćeni pod 16 06 01*, 16 06 02* ili 16 06 03* i nesortirane baterije i akumulatori koji sadrže te baterije</w:t>
            </w:r>
          </w:p>
        </w:tc>
      </w:tr>
      <w:tr w:rsidR="001511BD" w:rsidRPr="001511BD" w14:paraId="3F74AD01" w14:textId="77777777" w:rsidTr="001511BD"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E17725B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8AEB78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 01 35*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783ACE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odbačena električna i elektronička oprema koja nije navedena pod 20 01 21* i 20 01 23*, koja sadrži opasne komponente</w:t>
            </w:r>
          </w:p>
        </w:tc>
      </w:tr>
      <w:tr w:rsidR="001511BD" w:rsidRPr="001511BD" w14:paraId="0F8F1AB0" w14:textId="77777777" w:rsidTr="001511BD"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A1DD3BB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509B00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 01 37*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5748C2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drvo koje sadrži opasne tvari</w:t>
            </w:r>
          </w:p>
        </w:tc>
      </w:tr>
      <w:tr w:rsidR="001511BD" w:rsidRPr="001511BD" w14:paraId="635DBDEE" w14:textId="77777777" w:rsidTr="001511BD">
        <w:tc>
          <w:tcPr>
            <w:tcW w:w="18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FF8E1A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otpadni papir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FB762E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15 01 01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F18A92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papirna i kartonska ambalaža</w:t>
            </w:r>
          </w:p>
        </w:tc>
      </w:tr>
      <w:tr w:rsidR="001511BD" w:rsidRPr="001511BD" w14:paraId="76F8B611" w14:textId="77777777" w:rsidTr="001511BD"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E4C4AD3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F41B0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20 01 01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E7F040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papir i karton</w:t>
            </w:r>
          </w:p>
        </w:tc>
      </w:tr>
      <w:tr w:rsidR="001511BD" w:rsidRPr="001511BD" w14:paraId="3CF87693" w14:textId="77777777" w:rsidTr="001511BD">
        <w:tc>
          <w:tcPr>
            <w:tcW w:w="18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6D9CD1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otpadni metal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25D479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15 01 04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54D190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metalna ambalaža</w:t>
            </w:r>
          </w:p>
        </w:tc>
      </w:tr>
      <w:tr w:rsidR="001511BD" w:rsidRPr="001511BD" w14:paraId="6E1753BD" w14:textId="77777777" w:rsidTr="001511BD"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2E9C982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E44D79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20 01 40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D2593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metali</w:t>
            </w:r>
          </w:p>
        </w:tc>
      </w:tr>
      <w:tr w:rsidR="001511BD" w:rsidRPr="001511BD" w14:paraId="7B530C79" w14:textId="77777777" w:rsidTr="001511BD">
        <w:tc>
          <w:tcPr>
            <w:tcW w:w="18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F4639D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otpadno staklo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E2B85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15 01 07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F84A9C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staklena ambalaža</w:t>
            </w:r>
          </w:p>
        </w:tc>
      </w:tr>
      <w:tr w:rsidR="001511BD" w:rsidRPr="001511BD" w14:paraId="4F1341AE" w14:textId="77777777" w:rsidTr="001511BD"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C127AF0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032221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20 01 02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4116C5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staklo</w:t>
            </w:r>
          </w:p>
        </w:tc>
      </w:tr>
      <w:tr w:rsidR="001511BD" w:rsidRPr="001511BD" w14:paraId="06412214" w14:textId="77777777" w:rsidTr="001511BD">
        <w:tc>
          <w:tcPr>
            <w:tcW w:w="18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CBA04E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otpadna plastika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D19FFD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15 01 02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F3639C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plastična ambalaža</w:t>
            </w:r>
          </w:p>
        </w:tc>
      </w:tr>
      <w:tr w:rsidR="001511BD" w:rsidRPr="001511BD" w14:paraId="5AEC21A2" w14:textId="77777777" w:rsidTr="001511BD"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BC51AE8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A5EE41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20 01 39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B20164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plastika</w:t>
            </w:r>
          </w:p>
        </w:tc>
      </w:tr>
      <w:tr w:rsidR="001511BD" w:rsidRPr="001511BD" w14:paraId="579B8575" w14:textId="77777777" w:rsidTr="001511BD">
        <w:tc>
          <w:tcPr>
            <w:tcW w:w="18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D3288E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otpadni tekstil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7AE38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20 01 10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7383FE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odjeća</w:t>
            </w:r>
          </w:p>
        </w:tc>
      </w:tr>
      <w:tr w:rsidR="001511BD" w:rsidRPr="001511BD" w14:paraId="21CC2DC7" w14:textId="77777777" w:rsidTr="001511BD"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45BBFB6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D6534D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20 01 11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4694EE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tekstil</w:t>
            </w:r>
          </w:p>
        </w:tc>
      </w:tr>
      <w:tr w:rsidR="001511BD" w:rsidRPr="001511BD" w14:paraId="26E87FF0" w14:textId="77777777" w:rsidTr="001511BD"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04F16D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glomazni otpad </w:t>
            </w:r>
            <w:r w:rsidRPr="001511BD">
              <w:rPr>
                <w:rFonts w:ascii="Minion Pro" w:eastAsia="Times New Roman" w:hAnsi="Minion Pro" w:cs="Times New Roman"/>
                <w:color w:val="231F20"/>
                <w:sz w:val="9"/>
                <w:szCs w:val="9"/>
                <w:bdr w:val="none" w:sz="0" w:space="0" w:color="auto" w:frame="1"/>
                <w:vertAlign w:val="superscript"/>
                <w:lang w:eastAsia="hr-HR"/>
              </w:rPr>
              <w:t>3)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AEBD0A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20 03 07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96E553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glomazni otpad</w:t>
            </w:r>
          </w:p>
        </w:tc>
      </w:tr>
      <w:tr w:rsidR="001511BD" w:rsidRPr="001511BD" w14:paraId="51D4706B" w14:textId="77777777" w:rsidTr="001511BD"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80EB69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jestiva ulja i masti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D3F117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20 01 25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D4BFF1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jestiva ulja i masti</w:t>
            </w:r>
          </w:p>
        </w:tc>
      </w:tr>
      <w:tr w:rsidR="001511BD" w:rsidRPr="001511BD" w14:paraId="5A47ACD2" w14:textId="77777777" w:rsidTr="001511BD"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E999FA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boje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C4F53E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20 01 28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013B2A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boje, tinte, ljepila i smole, koje nisu navedene pod 20 01 27*</w:t>
            </w:r>
          </w:p>
        </w:tc>
      </w:tr>
      <w:tr w:rsidR="001511BD" w:rsidRPr="001511BD" w14:paraId="144FE5E1" w14:textId="77777777" w:rsidTr="001511BD"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BDEA14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deterdženti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C9C96C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20 01 30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10B01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deterdženti koji nisu navedeni pod 20 01 29*</w:t>
            </w:r>
          </w:p>
        </w:tc>
      </w:tr>
      <w:tr w:rsidR="001511BD" w:rsidRPr="001511BD" w14:paraId="43E635DD" w14:textId="77777777" w:rsidTr="001511BD"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32AB47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lijekovi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198AA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20 01 32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AA6B61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lijekovi koji nisu navedeni pod 20 01 31*</w:t>
            </w:r>
          </w:p>
        </w:tc>
      </w:tr>
      <w:tr w:rsidR="001511BD" w:rsidRPr="001511BD" w14:paraId="2802EB9F" w14:textId="77777777" w:rsidTr="001511BD"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AD4004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baterije i akumulatori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7DC667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20 01 34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311517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baterije i akumulatori, koji nisu navedeni pod 20 01 33*</w:t>
            </w:r>
          </w:p>
        </w:tc>
      </w:tr>
      <w:tr w:rsidR="001511BD" w:rsidRPr="001511BD" w14:paraId="5C3567C5" w14:textId="77777777" w:rsidTr="001511BD"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160B8E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električna i elektronička oprema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C6036D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20 01 36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7E5951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odbačena električna i elektronička oprema, koja nije navedena pod 20 01 21*, 20 01 23* i 20 01 35*</w:t>
            </w:r>
          </w:p>
        </w:tc>
      </w:tr>
      <w:tr w:rsidR="001511BD" w:rsidRPr="001511BD" w14:paraId="78FF289C" w14:textId="77777777" w:rsidTr="001511BD"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1E0014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termometri </w:t>
            </w:r>
            <w:r w:rsidRPr="001511BD">
              <w:rPr>
                <w:rFonts w:ascii="Minion Pro" w:eastAsia="Times New Roman" w:hAnsi="Minion Pro" w:cs="Times New Roman"/>
                <w:color w:val="231F20"/>
                <w:sz w:val="9"/>
                <w:szCs w:val="9"/>
                <w:bdr w:val="none" w:sz="0" w:space="0" w:color="auto" w:frame="1"/>
                <w:vertAlign w:val="superscript"/>
                <w:lang w:eastAsia="hr-HR"/>
              </w:rPr>
              <w:t>2)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F60755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 03 03*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8442AF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anorganski otpad koji sadrži opasne tvari</w:t>
            </w:r>
          </w:p>
        </w:tc>
      </w:tr>
      <w:tr w:rsidR="001511BD" w:rsidRPr="001511BD" w14:paraId="3427355A" w14:textId="77777777" w:rsidTr="001511BD">
        <w:tc>
          <w:tcPr>
            <w:tcW w:w="18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C5DE62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ostalo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F13D3B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08 03 17*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C6BC01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otpadni tiskarski toneri koji sadrže opasne tvari</w:t>
            </w:r>
          </w:p>
        </w:tc>
      </w:tr>
      <w:tr w:rsidR="001511BD" w:rsidRPr="001511BD" w14:paraId="1EF1D99C" w14:textId="77777777" w:rsidTr="001511BD"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F368001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D99D0D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08 03 18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6ACAC5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otpadni tiskarski toneri koji nisu navedeni pod 08 03 17*</w:t>
            </w:r>
          </w:p>
        </w:tc>
      </w:tr>
      <w:tr w:rsidR="00F96021" w:rsidRPr="001511BD" w14:paraId="473DFC93" w14:textId="77777777" w:rsidTr="001511BD"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00279A" w14:textId="77777777" w:rsidR="00F96021" w:rsidRPr="001511BD" w:rsidRDefault="00F96021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FC2B5D" w14:textId="00F2CA15" w:rsidR="00F96021" w:rsidRPr="001511BD" w:rsidRDefault="00F96021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15 01 05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18889F" w14:textId="0E57347B" w:rsidR="00F96021" w:rsidRPr="001511BD" w:rsidRDefault="00F96021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višeslojna (kompozitna) ambalaža</w:t>
            </w:r>
          </w:p>
        </w:tc>
      </w:tr>
      <w:tr w:rsidR="001511BD" w:rsidRPr="001511BD" w14:paraId="71A31787" w14:textId="77777777" w:rsidTr="001511BD"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2EACD11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C9DD4B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16 01 03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3B511A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otpadne gume</w:t>
            </w:r>
          </w:p>
        </w:tc>
      </w:tr>
      <w:tr w:rsidR="001511BD" w:rsidRPr="001511BD" w14:paraId="553A35F9" w14:textId="77777777" w:rsidTr="001511BD"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8CA8204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EAA38E" w14:textId="77777777" w:rsidR="001511BD" w:rsidRPr="001511BD" w:rsidRDefault="001511BD" w:rsidP="001511B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18 01 01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9138BA" w14:textId="77777777" w:rsidR="001511BD" w:rsidRPr="001511BD" w:rsidRDefault="001511BD" w:rsidP="001511B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511B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oštri predmeti (osim 18 01 03*)</w:t>
            </w:r>
          </w:p>
        </w:tc>
      </w:tr>
    </w:tbl>
    <w:p w14:paraId="16A52E84" w14:textId="19769D12" w:rsidR="00546ADF" w:rsidRDefault="00546ADF" w:rsidP="002A6CD8">
      <w:pPr>
        <w:spacing w:after="0" w:line="240" w:lineRule="auto"/>
        <w:jc w:val="both"/>
      </w:pPr>
    </w:p>
    <w:sectPr w:rsidR="00546ADF" w:rsidSect="00081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BD"/>
    <w:rsid w:val="00081888"/>
    <w:rsid w:val="001511BD"/>
    <w:rsid w:val="001E38BE"/>
    <w:rsid w:val="002A6CD8"/>
    <w:rsid w:val="0033752B"/>
    <w:rsid w:val="003A157C"/>
    <w:rsid w:val="00534C21"/>
    <w:rsid w:val="00546ADF"/>
    <w:rsid w:val="008608F5"/>
    <w:rsid w:val="008E162D"/>
    <w:rsid w:val="00A1142A"/>
    <w:rsid w:val="00B4018C"/>
    <w:rsid w:val="00D168BF"/>
    <w:rsid w:val="00F96021"/>
    <w:rsid w:val="00FD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7DB77"/>
  <w15:chartTrackingRefBased/>
  <w15:docId w15:val="{2A976A88-4F96-4DDD-8C2D-26FF4982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Alojzije Škrlec</dc:creator>
  <cp:keywords/>
  <dc:description/>
  <cp:lastModifiedBy>Mladen Šmit</cp:lastModifiedBy>
  <cp:revision>2</cp:revision>
  <cp:lastPrinted>2026-07-01T10:48:00Z</cp:lastPrinted>
  <dcterms:created xsi:type="dcterms:W3CDTF">2026-07-01T11:33:00Z</dcterms:created>
  <dcterms:modified xsi:type="dcterms:W3CDTF">2026-07-01T11:33:00Z</dcterms:modified>
</cp:coreProperties>
</file>