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D12D5C" w14:paraId="6672362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5ADF795" w14:textId="77777777" w:rsidR="00D12D5C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DFFB93D" w14:textId="77777777" w:rsidR="00D12D5C" w:rsidRDefault="00000000">
            <w:pPr>
              <w:spacing w:after="0" w:line="240" w:lineRule="auto"/>
            </w:pPr>
            <w:r>
              <w:t>37662</w:t>
            </w:r>
          </w:p>
        </w:tc>
      </w:tr>
      <w:tr w:rsidR="00D12D5C" w14:paraId="21C5631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694133D" w14:textId="77777777" w:rsidR="00D12D5C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39B2F748" w14:textId="77777777" w:rsidR="00D12D5C" w:rsidRDefault="00000000">
            <w:pPr>
              <w:spacing w:after="0" w:line="240" w:lineRule="auto"/>
            </w:pPr>
            <w:r>
              <w:t>OPĆINA LOBOR</w:t>
            </w:r>
          </w:p>
        </w:tc>
      </w:tr>
      <w:tr w:rsidR="00D12D5C" w14:paraId="26D189B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C784732" w14:textId="77777777" w:rsidR="00D12D5C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1D502614" w14:textId="77777777" w:rsidR="00D12D5C" w:rsidRDefault="00000000">
            <w:pPr>
              <w:spacing w:after="0" w:line="240" w:lineRule="auto"/>
            </w:pPr>
            <w:r>
              <w:t>23</w:t>
            </w:r>
          </w:p>
        </w:tc>
      </w:tr>
    </w:tbl>
    <w:p w14:paraId="4F9DBB2D" w14:textId="77777777" w:rsidR="00D12D5C" w:rsidRDefault="00000000">
      <w:r>
        <w:br/>
      </w:r>
    </w:p>
    <w:p w14:paraId="71228AEE" w14:textId="77777777" w:rsidR="00D12D5C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5538C7A4" w14:textId="77777777" w:rsidR="00D12D5C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7E4FD017" w14:textId="77777777" w:rsidR="00D12D5C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56EF09AD" w14:textId="77777777" w:rsidR="00D12D5C" w:rsidRDefault="00D12D5C"/>
    <w:p w14:paraId="2B530D7D" w14:textId="77777777" w:rsidR="00D12D5C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2C392D82" w14:textId="77777777" w:rsidR="00D12D5C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12D5C" w14:paraId="680729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939770" w14:textId="77777777" w:rsidR="00D12D5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257AE7" w14:textId="77777777" w:rsidR="00D12D5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E8DA3D" w14:textId="77777777" w:rsidR="00D12D5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094CB2" w14:textId="77777777" w:rsidR="00D12D5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D03024" w14:textId="77777777" w:rsidR="00D12D5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D3A900" w14:textId="77777777" w:rsidR="00D12D5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12D5C" w14:paraId="0E6DDB6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C6B505" w14:textId="77777777" w:rsidR="00D12D5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1B7E2B" w14:textId="77777777" w:rsidR="00D12D5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C4337B" w14:textId="77777777" w:rsidR="00D12D5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F7B2D3" w14:textId="77777777" w:rsidR="00D12D5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3.990.632,07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942AE2" w14:textId="77777777" w:rsidR="00D12D5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4.585.809,79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3DFF09" w14:textId="77777777" w:rsidR="00D12D5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114,9</w:t>
            </w:r>
          </w:p>
        </w:tc>
      </w:tr>
      <w:tr w:rsidR="00D12D5C" w14:paraId="495E573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87D8AA" w14:textId="77777777" w:rsidR="00D12D5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8FB319" w14:textId="77777777" w:rsidR="00D12D5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D6888C" w14:textId="77777777" w:rsidR="00D12D5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411AC1" w14:textId="77777777" w:rsidR="00D12D5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1.316.415,49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AC4B49" w14:textId="77777777" w:rsidR="00D12D5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1.698.069,06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D0FBF3" w14:textId="77777777" w:rsidR="00D12D5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129,0</w:t>
            </w:r>
          </w:p>
        </w:tc>
      </w:tr>
      <w:tr w:rsidR="00D12D5C" w14:paraId="2110D5C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45C7AF" w14:textId="77777777" w:rsidR="00D12D5C" w:rsidRDefault="00D12D5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0A4D1A" w14:textId="77777777" w:rsidR="00D12D5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3CD80F" w14:textId="77777777" w:rsidR="00D12D5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39635B" w14:textId="77777777" w:rsidR="00D12D5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2.674.216,58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A584D5" w14:textId="77777777" w:rsidR="00D12D5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2.887.740,73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E5B2FF" w14:textId="77777777" w:rsidR="00D12D5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108,0</w:t>
            </w:r>
          </w:p>
        </w:tc>
      </w:tr>
      <w:tr w:rsidR="00D12D5C" w14:paraId="3B24FF8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E4FCEC" w14:textId="77777777" w:rsidR="00D12D5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C798DD" w14:textId="77777777" w:rsidR="00D12D5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4039CB" w14:textId="77777777" w:rsidR="00D12D5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F5DC9D" w14:textId="77777777" w:rsidR="00D12D5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14.086,00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1D51E4" w14:textId="77777777" w:rsidR="00D12D5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DB9662" w14:textId="77777777" w:rsidR="00D12D5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D12D5C" w14:paraId="4C8E78B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6A996F" w14:textId="77777777" w:rsidR="00D12D5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8CF930" w14:textId="77777777" w:rsidR="00D12D5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407350" w14:textId="77777777" w:rsidR="00D12D5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94ABD6" w14:textId="77777777" w:rsidR="00D12D5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1.250.062,96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91209D" w14:textId="77777777" w:rsidR="00D12D5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4.124.440,10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9CE1C7" w14:textId="77777777" w:rsidR="00D12D5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329,9</w:t>
            </w:r>
          </w:p>
        </w:tc>
      </w:tr>
      <w:tr w:rsidR="00D12D5C" w14:paraId="0EE18B5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B9F434" w14:textId="77777777" w:rsidR="00D12D5C" w:rsidRDefault="00D12D5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DA1BB3" w14:textId="77777777" w:rsidR="00D12D5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656D54" w14:textId="77777777" w:rsidR="00D12D5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201E69" w14:textId="77777777" w:rsidR="00D12D5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1.235.976,96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3B7564" w14:textId="77777777" w:rsidR="00D12D5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4.124.440,10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134F99" w14:textId="77777777" w:rsidR="00D12D5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333,7</w:t>
            </w:r>
          </w:p>
        </w:tc>
      </w:tr>
      <w:tr w:rsidR="00D12D5C" w14:paraId="73B0EC2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ABF5AD" w14:textId="77777777" w:rsidR="00D12D5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FCE2F6" w14:textId="77777777" w:rsidR="00D12D5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9BCD9D" w14:textId="77777777" w:rsidR="00D12D5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2BB621" w14:textId="77777777" w:rsidR="00D12D5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F715BD" w14:textId="77777777" w:rsidR="00D12D5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09AFFB" w14:textId="77777777" w:rsidR="00D12D5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12D5C" w14:paraId="3D85989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5F6D73" w14:textId="77777777" w:rsidR="00D12D5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F6CF4A" w14:textId="77777777" w:rsidR="00D12D5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7AFCAF" w14:textId="77777777" w:rsidR="00D12D5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3CA542" w14:textId="77777777" w:rsidR="00D12D5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307.048,21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9CAD17" w14:textId="77777777" w:rsidR="00D12D5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137.469,01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A93C92" w14:textId="77777777" w:rsidR="00D12D5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44,8</w:t>
            </w:r>
          </w:p>
        </w:tc>
      </w:tr>
      <w:tr w:rsidR="00D12D5C" w14:paraId="418BD70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3A98F7" w14:textId="77777777" w:rsidR="00D12D5C" w:rsidRDefault="00D12D5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0B0E99" w14:textId="77777777" w:rsidR="00D12D5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3BFFBE" w14:textId="77777777" w:rsidR="00D12D5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CECEAE" w14:textId="77777777" w:rsidR="00D12D5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307.048,21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DB9497" w14:textId="77777777" w:rsidR="00D12D5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137.469,01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E06B94" w14:textId="77777777" w:rsidR="00D12D5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44,8</w:t>
            </w:r>
          </w:p>
        </w:tc>
      </w:tr>
      <w:tr w:rsidR="00D12D5C" w14:paraId="0A576D1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C4B4E2" w14:textId="77777777" w:rsidR="00D12D5C" w:rsidRDefault="00D12D5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5C0251" w14:textId="77777777" w:rsidR="00D12D5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D1AA75" w14:textId="77777777" w:rsidR="00D12D5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84F37E" w14:textId="77777777" w:rsidR="00D12D5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7DE9F7" w14:textId="77777777" w:rsidR="00D12D5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1.374.168,38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855D42" w14:textId="77777777" w:rsidR="00D12D5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5701DDF5" w14:textId="77777777" w:rsidR="00D12D5C" w:rsidRDefault="00D12D5C">
      <w:pPr>
        <w:spacing w:after="0"/>
      </w:pPr>
    </w:p>
    <w:p w14:paraId="7DACD378" w14:textId="77777777" w:rsidR="00D12D5C" w:rsidRDefault="00000000">
      <w:r>
        <w:t xml:space="preserve">Ukupni konsolidirani prihodi i primici Općine Lobor sa proračunskim korisnikom Dječjim vrtićem Ivančica ostvareni u razdoblju od 1. siječnja od 31. prosinca 2025. godine iznosili su 4.585.809,79€, odnosno 14,5% ili 581.091,72 € više nego prethodne 2024. godine. Na rast prihoda poslovanja u promatranom razdoblju najvećim je dijelom utjecalo uvećanje prihoda od poreza na dohodak, pomoći fiskalnog izravnanja, pojavom pomoći temeljem prijenosa EU sredstava, prihoda od proizvoda, robe i pruženih usluga, donacija. Primici od financijske </w:t>
      </w:r>
      <w:r>
        <w:lastRenderedPageBreak/>
        <w:t>imovine nisu zabilježeni. Kod proračunskog korisnika ostvaren je manjak prihoda u iznosu od 7.910,62 € te prihodi od prodaje nefinancijske imovine također nisu zabilježeni. Ukupni konsolidirani rashodi i izdaci su iznosili 5.959.978,17 € što je za 107,4% ili 3.086.451,51 € više rashoda nego prošle godine. Rashodi poslovanja su rasli, a na to su utjecali povećanje rashoda za plaće zaposlenika i doprinose, naknade troškova zaposlenima, rashodi za materijal i energiju, rashodi za usluge, ostali nespomenuti rashodi poslovanja, ostali financijski rashodi,  rashodi za  ostale naknade građanima i kućanstvima, dok su rashodi za nabavu nefinancijske imovine uvećani za 229,9%. Rashodi proračunskog korisnika se odnose na plaće za zaposlene, ostale rashode za zaposlene, doprinose na plaće, rashode za stručna usavršavanja, rashode za  energiju. Izdaci za financijsku imovinu i otplatu zajmova umanjeni su za 55,2% za otplatu glavnice primljenog kredita. Ostvareni je konsolidirani manjak prihoda u iznosu od 1.374.168,38 €, dok je preneseni višak prihoda iz prethodnog razdoblja 1.198.828,80 €, tako da se u sljedeće razdoblje prenosi manjak u iznosu od 175.339,58 €.</w:t>
      </w:r>
    </w:p>
    <w:p w14:paraId="6A39B022" w14:textId="77777777" w:rsidR="00D12D5C" w:rsidRDefault="00000000">
      <w:r>
        <w:br/>
      </w:r>
    </w:p>
    <w:p w14:paraId="4226E6D6" w14:textId="77777777" w:rsidR="00D12D5C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69727B74" w14:textId="77777777" w:rsidR="00D12D5C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12D5C" w14:paraId="6639BB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F6F791" w14:textId="77777777" w:rsidR="00D12D5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845B22" w14:textId="77777777" w:rsidR="00D12D5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A8D894" w14:textId="77777777" w:rsidR="00D12D5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898C91" w14:textId="77777777" w:rsidR="00D12D5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E2789C" w14:textId="77777777" w:rsidR="00D12D5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12D5C" w14:paraId="40D917E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E104B5" w14:textId="77777777" w:rsidR="00D12D5C" w:rsidRDefault="00D12D5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7E6415" w14:textId="77777777" w:rsidR="00D12D5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D22251" w14:textId="77777777" w:rsidR="00D12D5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7B491A" w14:textId="77777777" w:rsidR="00D12D5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B055D2" w14:textId="77777777" w:rsidR="00D12D5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377D99B" w14:textId="77777777" w:rsidR="00D12D5C" w:rsidRDefault="00D12D5C">
      <w:pPr>
        <w:spacing w:after="0"/>
      </w:pPr>
    </w:p>
    <w:p w14:paraId="07E3E87A" w14:textId="77777777" w:rsidR="00D12D5C" w:rsidRDefault="00000000">
      <w:r>
        <w:t xml:space="preserve">Povećanje obveza u izvještajnom razdoblju iznosi 5.495.306,95 €, a isto se sastoji od obveza za rashode poslovanja i obveza za nabavu nefinancijske imovine, dok je početno stanje 01.01.2025. godine 700.402,77 € što čini ukupno 6.195.709,72 € obveza. U izvještajnom razdoblju podmirene su obveze u ukupnom iznosu od 5.307.135,38 € te na kraju izvještajnog razdoblja tj. sa 31.12.2025. godine stanje obveza iznosi 888.574,34 €. Dospjele obveze na kraju izvještajnog razdoblja nisu evidentirane, dok iznos nedospjelih obveza iznosi 888.574,34 € i to za obveze za rashode poslovanja, nabavu nefinancijske imovine, obveze za financijsku imovinu i obveze za predujmove, depozite,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tuđe prihode.</w:t>
      </w:r>
    </w:p>
    <w:p w14:paraId="4D5A49A4" w14:textId="77777777" w:rsidR="00D12D5C" w:rsidRDefault="00D12D5C"/>
    <w:p w14:paraId="1BC7F0B2" w14:textId="77777777" w:rsidR="00D12D5C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p w14:paraId="6069A784" w14:textId="77777777" w:rsidR="00D12D5C" w:rsidRDefault="00000000">
      <w:pPr>
        <w:spacing w:line="240" w:lineRule="auto"/>
        <w:jc w:val="both"/>
      </w:pPr>
      <w:proofErr w:type="spellStart"/>
      <w:r>
        <w:rPr>
          <w:b/>
        </w:rPr>
        <w:t>Unutargrupne</w:t>
      </w:r>
      <w:proofErr w:type="spellEnd"/>
      <w:r>
        <w:rPr>
          <w:b/>
        </w:rPr>
        <w:t xml:space="preserve"> transakcije koje su u izvještajima eliminirane</w:t>
      </w:r>
    </w:p>
    <w:p w14:paraId="504C5E66" w14:textId="77777777" w:rsidR="00D12D5C" w:rsidRDefault="00000000">
      <w:r>
        <w:t>Iz Općine Lobor za financiranje redovne djelatnosti u razdoblju od 1. siječnja do 31. prosinca 2025. godine ostvareni su prijenosi u iznosu od 312.782,85 €, odnosno za 33,1% više nego u istom razdoblju 2024. godine za financiranje rashoda poslovanja.</w:t>
      </w:r>
    </w:p>
    <w:p w14:paraId="1CCE5B07" w14:textId="77777777" w:rsidR="00D12D5C" w:rsidRDefault="00D12D5C"/>
    <w:p w14:paraId="3386EB91" w14:textId="77777777" w:rsidR="00D12D5C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p w14:paraId="5A07F337" w14:textId="77777777" w:rsidR="00D12D5C" w:rsidRDefault="00000000">
      <w:pPr>
        <w:spacing w:line="240" w:lineRule="auto"/>
        <w:jc w:val="both"/>
      </w:pPr>
      <w:r>
        <w:rPr>
          <w:b/>
        </w:rPr>
        <w:t xml:space="preserve">Manjak ili višak u poslovanju grupe i pregled strukture manjka/viška po proračunskim korisnicima </w:t>
      </w:r>
    </w:p>
    <w:p w14:paraId="7E0A6124" w14:textId="77777777" w:rsidR="00D12D5C" w:rsidRDefault="00000000">
      <w:r>
        <w:t>Ostvaren je konsolidirani manjak prihoda u iznosu od 1.374.168,38 €, dok je preneseni višak prihoda iz prethodnog razdoblja 1.198.828,80 €, tako da se u sljedeće razdoblje prenosi manjak u iznosu od 175.339,58. Rezultat proračunskog korisnika na kraju izvještajnog razdoblja 31.12.2025. godine - ostvaren je manjak prihoda u iznosu od 7.910,62 €.</w:t>
      </w:r>
    </w:p>
    <w:p w14:paraId="6F3D8BF3" w14:textId="77777777" w:rsidR="00D12D5C" w:rsidRDefault="00D12D5C"/>
    <w:sectPr w:rsidR="00D12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D5C"/>
    <w:rsid w:val="00347F0F"/>
    <w:rsid w:val="008260F7"/>
    <w:rsid w:val="00D1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8C99D"/>
  <w15:docId w15:val="{DBBF9A77-F692-4675-BAEA-74E74C7E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690</Words>
  <Characters>3936</Characters>
  <Application>Microsoft Office Word</Application>
  <DocSecurity>0</DocSecurity>
  <Lines>32</Lines>
  <Paragraphs>9</Paragraphs>
  <ScaleCrop>false</ScaleCrop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Ana Galunić</cp:lastModifiedBy>
  <cp:revision>2</cp:revision>
  <dcterms:created xsi:type="dcterms:W3CDTF">2026-02-27T07:45:00Z</dcterms:created>
  <dcterms:modified xsi:type="dcterms:W3CDTF">2026-02-27T07:45:00Z</dcterms:modified>
</cp:coreProperties>
</file>